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733" w:rsidRPr="00F607EE" w:rsidRDefault="00305EBF" w:rsidP="0065161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07EE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527733" w:rsidRPr="00F607EE" w:rsidRDefault="00B912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7EE">
        <w:rPr>
          <w:rFonts w:ascii="Times New Roman" w:hAnsi="Times New Roman" w:cs="Times New Roman"/>
          <w:sz w:val="24"/>
          <w:szCs w:val="24"/>
        </w:rPr>
        <w:t>ОП.</w:t>
      </w:r>
      <w:r w:rsidR="00650D68" w:rsidRPr="00F607EE">
        <w:rPr>
          <w:rFonts w:ascii="Times New Roman" w:hAnsi="Times New Roman" w:cs="Times New Roman"/>
          <w:sz w:val="24"/>
          <w:szCs w:val="24"/>
        </w:rPr>
        <w:t>1</w:t>
      </w:r>
      <w:r w:rsidR="00495FC5" w:rsidRPr="00F607EE">
        <w:rPr>
          <w:rFonts w:ascii="Times New Roman" w:hAnsi="Times New Roman" w:cs="Times New Roman"/>
          <w:sz w:val="24"/>
          <w:szCs w:val="24"/>
        </w:rPr>
        <w:t>4</w:t>
      </w:r>
      <w:r w:rsidRPr="00F607EE">
        <w:rPr>
          <w:rFonts w:ascii="Times New Roman" w:hAnsi="Times New Roman" w:cs="Times New Roman"/>
          <w:sz w:val="24"/>
          <w:szCs w:val="24"/>
        </w:rPr>
        <w:t xml:space="preserve"> </w:t>
      </w:r>
      <w:r w:rsidR="00305EBF" w:rsidRPr="00F607EE">
        <w:rPr>
          <w:rFonts w:ascii="Times New Roman" w:hAnsi="Times New Roman" w:cs="Times New Roman"/>
          <w:sz w:val="24"/>
          <w:szCs w:val="24"/>
        </w:rPr>
        <w:t>«</w:t>
      </w:r>
      <w:r w:rsidRPr="00F607EE">
        <w:rPr>
          <w:rFonts w:ascii="Times New Roman" w:hAnsi="Times New Roman" w:cs="Times New Roman"/>
          <w:sz w:val="24"/>
          <w:szCs w:val="24"/>
        </w:rPr>
        <w:t>Налоги и налогообложение</w:t>
      </w:r>
      <w:r w:rsidR="00305EBF" w:rsidRPr="00F607EE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279"/>
        <w:gridCol w:w="2126"/>
        <w:gridCol w:w="8080"/>
      </w:tblGrid>
      <w:tr w:rsidR="00527733" w:rsidRPr="00F607EE" w:rsidTr="008B4E09">
        <w:tc>
          <w:tcPr>
            <w:tcW w:w="279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080" w:type="dxa"/>
          </w:tcPr>
          <w:p w:rsidR="00527733" w:rsidRPr="00F607EE" w:rsidRDefault="00305EBF" w:rsidP="008E188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учебной дисциплины </w:t>
            </w:r>
            <w:r w:rsidR="00B91217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365477" w:rsidRPr="00F607EE">
              <w:rPr>
                <w:rFonts w:ascii="Times New Roman" w:hAnsi="Times New Roman" w:cs="Times New Roman"/>
                <w:sz w:val="24"/>
                <w:szCs w:val="24"/>
              </w:rPr>
              <w:t>налогообложение» является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частью программы подготовки специалистов среднего звена в соответствии с ФГОС по специальности </w:t>
            </w:r>
            <w:r w:rsidR="00650D68" w:rsidRPr="00F607EE">
              <w:rPr>
                <w:rFonts w:ascii="Times New Roman" w:hAnsi="Times New Roman" w:cs="Times New Roman"/>
                <w:sz w:val="24"/>
                <w:szCs w:val="24"/>
              </w:rPr>
              <w:t>38.02.07 «Банковское дело»</w:t>
            </w:r>
          </w:p>
        </w:tc>
      </w:tr>
      <w:tr w:rsidR="00527733" w:rsidRPr="00F607EE" w:rsidTr="008B4E09">
        <w:tc>
          <w:tcPr>
            <w:tcW w:w="279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080" w:type="dxa"/>
          </w:tcPr>
          <w:p w:rsidR="00527733" w:rsidRPr="00F607EE" w:rsidRDefault="00305EBF" w:rsidP="0036547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B91217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C21862" w:rsidRPr="00F607EE">
              <w:rPr>
                <w:rFonts w:ascii="Times New Roman" w:hAnsi="Times New Roman" w:cs="Times New Roman"/>
                <w:sz w:val="24"/>
                <w:szCs w:val="24"/>
              </w:rPr>
              <w:t>налогообложение» относится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</w:t>
            </w:r>
            <w:r w:rsidR="0050332A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профессиональному </w:t>
            </w:r>
            <w:r w:rsidR="00C21862" w:rsidRPr="00F607EE">
              <w:rPr>
                <w:rFonts w:ascii="Times New Roman" w:hAnsi="Times New Roman" w:cs="Times New Roman"/>
                <w:sz w:val="24"/>
                <w:szCs w:val="24"/>
              </w:rPr>
              <w:t>циклу программы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специалистов среднего звена, является инвариативной дисциплиной</w:t>
            </w:r>
            <w:r w:rsidR="00B91217" w:rsidRPr="00F607EE">
              <w:rPr>
                <w:rFonts w:ascii="Times New Roman" w:hAnsi="Times New Roman" w:cs="Times New Roman"/>
                <w:sz w:val="24"/>
                <w:szCs w:val="24"/>
              </w:rPr>
              <w:t>, имеет межпредметные связи с</w:t>
            </w:r>
            <w:r w:rsidR="00365477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дисциплинами: основы экономической теории, бухгалтерский учет, экономика организации, иностранный язык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RPr="00F607EE" w:rsidTr="008B4E09">
        <w:tc>
          <w:tcPr>
            <w:tcW w:w="279" w:type="dxa"/>
          </w:tcPr>
          <w:p w:rsidR="00527733" w:rsidRPr="00F607EE" w:rsidRDefault="00662C9A" w:rsidP="00662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080" w:type="dxa"/>
          </w:tcPr>
          <w:p w:rsidR="00527733" w:rsidRPr="00F607EE" w:rsidRDefault="00662C9A" w:rsidP="0049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5EBF" w:rsidRPr="00F607EE">
              <w:rPr>
                <w:rFonts w:ascii="Times New Roman" w:hAnsi="Times New Roman" w:cs="Times New Roman"/>
                <w:sz w:val="24"/>
                <w:szCs w:val="24"/>
              </w:rPr>
              <w:t>бязательная аудиторная учебная нагрузка обучающегося -</w:t>
            </w:r>
            <w:r w:rsidR="00495FC5" w:rsidRPr="00F607E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305EBF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часов, из них практические — </w:t>
            </w:r>
            <w:r w:rsidR="00495FC5" w:rsidRPr="00F607E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05EBF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EBF"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51616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27733" w:rsidRPr="00F607EE" w:rsidTr="008B4E09">
        <w:tc>
          <w:tcPr>
            <w:tcW w:w="279" w:type="dxa"/>
          </w:tcPr>
          <w:p w:rsidR="00527733" w:rsidRPr="00F607EE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8080" w:type="dxa"/>
          </w:tcPr>
          <w:p w:rsidR="000674F7" w:rsidRPr="00F607EE" w:rsidRDefault="000674F7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РФ о налогах и сборах.</w:t>
            </w:r>
          </w:p>
          <w:p w:rsidR="0050332A" w:rsidRPr="00F607EE" w:rsidRDefault="000674F7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7500B0"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РФ о налогах и сборах</w:t>
            </w:r>
            <w:r w:rsidR="007500B0" w:rsidRPr="00F607EE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алоговая система РФ, принципы ее построения.</w:t>
            </w:r>
          </w:p>
          <w:p w:rsidR="0001458D" w:rsidRPr="00F607EE" w:rsidRDefault="0050332A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режимы налогообложения </w:t>
            </w:r>
          </w:p>
          <w:p w:rsidR="0001458D" w:rsidRPr="00F607EE" w:rsidRDefault="0001458D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2.1. Упрощенная система налогообложения </w:t>
            </w:r>
          </w:p>
          <w:p w:rsidR="0001458D" w:rsidRPr="00F607EE" w:rsidRDefault="0001458D" w:rsidP="00875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  <w:r w:rsidR="00875D3E" w:rsidRPr="00F607EE">
              <w:rPr>
                <w:rFonts w:ascii="Times New Roman" w:hAnsi="Times New Roman" w:cs="Times New Roman"/>
                <w:sz w:val="24"/>
                <w:szCs w:val="24"/>
              </w:rPr>
              <w:t>Другие виды специальных налоговых режимов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733" w:rsidRPr="00F607EE" w:rsidRDefault="0050332A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Основные виды федеральных налогов, методика их расчета.</w:t>
            </w:r>
          </w:p>
          <w:p w:rsidR="0001458D" w:rsidRPr="00F607E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3.1 Налог на добавленную стоимость.</w:t>
            </w:r>
          </w:p>
          <w:p w:rsidR="0001458D" w:rsidRPr="00F607E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3.2. Налог на прибыль организаций.</w:t>
            </w:r>
          </w:p>
          <w:p w:rsidR="00305EBF" w:rsidRPr="00F607EE" w:rsidRDefault="00CA403E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. Налог на доходы физических лиц</w:t>
            </w:r>
          </w:p>
          <w:p w:rsidR="00305EBF" w:rsidRPr="00F607E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3.4. </w:t>
            </w:r>
            <w:r w:rsidR="002D3CF5" w:rsidRPr="00F607EE">
              <w:rPr>
                <w:rFonts w:ascii="Times New Roman" w:hAnsi="Times New Roman" w:cs="Times New Roman"/>
                <w:sz w:val="24"/>
                <w:szCs w:val="24"/>
              </w:rPr>
              <w:t>Другие виды федеральных налогов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58D" w:rsidRPr="00F607EE" w:rsidRDefault="00305EBF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3.5.  </w:t>
            </w:r>
            <w:r w:rsidR="007500B0" w:rsidRPr="00F607EE"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  <w:r w:rsidR="0001458D"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5EBF" w:rsidRPr="00F607EE" w:rsidRDefault="0001458D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Раздел 4. Региональные и местные налоги и сборы, специфика их расчета.</w:t>
            </w:r>
          </w:p>
          <w:p w:rsidR="0001458D" w:rsidRPr="00F607E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Тема 4.1. Налог на имущество организаций</w:t>
            </w:r>
          </w:p>
          <w:p w:rsidR="00CA403E" w:rsidRPr="00F607E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4.2.  Другие виды </w:t>
            </w:r>
            <w:r w:rsidR="003F6B56" w:rsidRPr="00F607EE">
              <w:rPr>
                <w:rFonts w:ascii="Times New Roman" w:hAnsi="Times New Roman" w:cs="Times New Roman"/>
                <w:sz w:val="24"/>
                <w:szCs w:val="24"/>
              </w:rPr>
              <w:t>региональных и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0B0" w:rsidRPr="00F607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естны</w:t>
            </w:r>
            <w:r w:rsidR="007500B0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C70F7E" w:rsidRPr="00F607E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03E" w:rsidRPr="00F607E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Налоговый 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F00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и ответственность за налоговые правонарушения.</w:t>
            </w:r>
          </w:p>
          <w:p w:rsidR="00CA403E" w:rsidRPr="00F607E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5.1. Виды налогового </w:t>
            </w:r>
            <w:r w:rsidR="003F6B56" w:rsidRPr="00F607EE">
              <w:rPr>
                <w:rFonts w:ascii="Times New Roman" w:hAnsi="Times New Roman" w:cs="Times New Roman"/>
                <w:sz w:val="24"/>
                <w:szCs w:val="24"/>
              </w:rPr>
              <w:t>контроля и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его проведения</w:t>
            </w:r>
          </w:p>
          <w:p w:rsidR="00D6448E" w:rsidRPr="00F607EE" w:rsidRDefault="00CA403E" w:rsidP="00D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Тема 5.2.  </w:t>
            </w:r>
            <w:r w:rsidR="00D6448E" w:rsidRPr="00F607EE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обязанностей по уплате налога.</w:t>
            </w:r>
          </w:p>
          <w:p w:rsidR="00CA403E" w:rsidRPr="00F607EE" w:rsidRDefault="00D6448E" w:rsidP="00E70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Виды налоговых правонарушений и ответственность за их совершение. </w:t>
            </w:r>
          </w:p>
          <w:p w:rsidR="00E707FE" w:rsidRPr="00F607EE" w:rsidRDefault="00E707FE" w:rsidP="00E70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Раздел 6. Особенности налогообложения банков.</w:t>
            </w:r>
          </w:p>
          <w:p w:rsidR="00E707FE" w:rsidRPr="00F607EE" w:rsidRDefault="00E707FE" w:rsidP="00E7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Тема 6.1 Общая характеристика подхода к налогообложению банков.</w:t>
            </w:r>
          </w:p>
        </w:tc>
      </w:tr>
      <w:tr w:rsidR="00527733" w:rsidRPr="00F607EE" w:rsidTr="008B4E09">
        <w:tc>
          <w:tcPr>
            <w:tcW w:w="279" w:type="dxa"/>
          </w:tcPr>
          <w:p w:rsidR="00527733" w:rsidRPr="00F607EE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Информационное</w:t>
            </w:r>
          </w:p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обеспечение обучения</w:t>
            </w:r>
          </w:p>
        </w:tc>
        <w:tc>
          <w:tcPr>
            <w:tcW w:w="8080" w:type="dxa"/>
          </w:tcPr>
          <w:p w:rsidR="00651616" w:rsidRPr="00F607EE" w:rsidRDefault="00305EBF" w:rsidP="00651616">
            <w:pPr>
              <w:tabs>
                <w:tab w:val="left" w:pos="339"/>
              </w:tabs>
              <w:jc w:val="both"/>
              <w:rPr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  <w:r w:rsidR="00651616" w:rsidRPr="00F607EE">
              <w:rPr>
                <w:sz w:val="24"/>
                <w:szCs w:val="24"/>
              </w:rPr>
              <w:t xml:space="preserve"> </w:t>
            </w:r>
          </w:p>
          <w:p w:rsidR="00651616" w:rsidRPr="00F607EE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ab/>
              <w:t>ЭБС «Цифровой образовательный ресурс IPR SMART» - https://www.iprbookshop.ru/ (с 07.09.2017 г.)</w:t>
            </w:r>
          </w:p>
          <w:p w:rsidR="00651616" w:rsidRPr="00F607EE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«Лань» - https://e.lanbook.com/  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с 07.09.2017 г.)</w:t>
            </w:r>
          </w:p>
          <w:p w:rsidR="00651616" w:rsidRPr="00F607EE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Образовательная платформа </w:t>
            </w:r>
            <w:proofErr w:type="spell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(ЭБС «</w:t>
            </w:r>
            <w:proofErr w:type="spell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») - https://urait.ru/  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с 07.09.2017 г.)</w:t>
            </w:r>
          </w:p>
          <w:p w:rsidR="00651616" w:rsidRPr="00F607EE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Znanium</w:t>
            </w:r>
            <w:proofErr w:type="spell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» - https://znanium.com/  (с 20.04.2019 г.)</w:t>
            </w:r>
          </w:p>
          <w:p w:rsidR="00527733" w:rsidRPr="00F607EE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/ibooks.ru» - https://ibooks.ru/  (с 01.07.2021 г.)</w:t>
            </w:r>
          </w:p>
          <w:p w:rsidR="00A76D5A" w:rsidRPr="00F607EE" w:rsidRDefault="00A76D5A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ab/>
              <w:t>Электронный ресурс цифровой образовательной среды СПО «</w:t>
            </w:r>
            <w:proofErr w:type="spellStart"/>
            <w:proofErr w:type="gramStart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proofErr w:type="gram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» - https://profspo.ru/ (с 01.09.2024 г.)</w:t>
            </w:r>
          </w:p>
        </w:tc>
      </w:tr>
      <w:tr w:rsidR="00527733" w:rsidRPr="00F607EE" w:rsidTr="008B4E09">
        <w:tc>
          <w:tcPr>
            <w:tcW w:w="279" w:type="dxa"/>
          </w:tcPr>
          <w:p w:rsidR="00527733" w:rsidRPr="00F607EE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27733" w:rsidRPr="00F607EE" w:rsidRDefault="00E7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080" w:type="dxa"/>
          </w:tcPr>
          <w:p w:rsidR="00527733" w:rsidRPr="00F607EE" w:rsidRDefault="00495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495FC5" w:rsidRPr="00F607EE" w:rsidRDefault="00495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733" w:rsidRPr="00F607EE" w:rsidTr="008B4E09">
        <w:tc>
          <w:tcPr>
            <w:tcW w:w="279" w:type="dxa"/>
          </w:tcPr>
          <w:p w:rsidR="00527733" w:rsidRPr="00F607EE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27733" w:rsidRPr="00F607EE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8080" w:type="dxa"/>
          </w:tcPr>
          <w:p w:rsidR="00527733" w:rsidRPr="00F607EE" w:rsidRDefault="00CA403E" w:rsidP="00B2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7EE">
              <w:rPr>
                <w:rFonts w:ascii="Times New Roman" w:hAnsi="Times New Roman" w:cs="Times New Roman"/>
                <w:sz w:val="24"/>
                <w:szCs w:val="24"/>
              </w:rPr>
              <w:t>Евстигнеева Л.М.</w:t>
            </w:r>
            <w:r w:rsidR="00662C9A" w:rsidRPr="00F607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7FE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C9A" w:rsidRPr="00F607EE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 w:rsidR="00E707FE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E22" w:rsidRPr="00F607EE">
              <w:rPr>
                <w:rFonts w:ascii="Times New Roman" w:hAnsi="Times New Roman" w:cs="Times New Roman"/>
                <w:sz w:val="24"/>
                <w:szCs w:val="24"/>
              </w:rPr>
              <w:t>высшей</w:t>
            </w:r>
            <w:r w:rsidR="00E707FE" w:rsidRPr="00F607E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</w:tr>
    </w:tbl>
    <w:p w:rsidR="00527733" w:rsidRPr="00F607EE" w:rsidRDefault="00527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7733" w:rsidRPr="00F607EE" w:rsidSect="0065161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0C1"/>
    <w:multiLevelType w:val="hybridMultilevel"/>
    <w:tmpl w:val="A088ED2C"/>
    <w:lvl w:ilvl="0" w:tplc="368030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584188"/>
    <w:multiLevelType w:val="hybridMultilevel"/>
    <w:tmpl w:val="CF767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026D7"/>
    <w:multiLevelType w:val="hybridMultilevel"/>
    <w:tmpl w:val="CC72C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F95EA1"/>
    <w:multiLevelType w:val="hybridMultilevel"/>
    <w:tmpl w:val="34900546"/>
    <w:lvl w:ilvl="0" w:tplc="C0B8CC2E">
      <w:start w:val="7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246124"/>
    <w:multiLevelType w:val="hybridMultilevel"/>
    <w:tmpl w:val="00DA2D2C"/>
    <w:lvl w:ilvl="0" w:tplc="5CF0D5CC">
      <w:start w:val="2"/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293B9C"/>
    <w:multiLevelType w:val="hybridMultilevel"/>
    <w:tmpl w:val="0DC80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EA62009"/>
    <w:multiLevelType w:val="hybridMultilevel"/>
    <w:tmpl w:val="DBF6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33"/>
    <w:rsid w:val="0001458D"/>
    <w:rsid w:val="00056A53"/>
    <w:rsid w:val="000674F7"/>
    <w:rsid w:val="000D4A67"/>
    <w:rsid w:val="002D3CF5"/>
    <w:rsid w:val="00305EBF"/>
    <w:rsid w:val="00332DE9"/>
    <w:rsid w:val="00365477"/>
    <w:rsid w:val="003F6B56"/>
    <w:rsid w:val="00495FC5"/>
    <w:rsid w:val="004C2451"/>
    <w:rsid w:val="0050332A"/>
    <w:rsid w:val="00527733"/>
    <w:rsid w:val="00650D68"/>
    <w:rsid w:val="00651616"/>
    <w:rsid w:val="00662C9A"/>
    <w:rsid w:val="006804A3"/>
    <w:rsid w:val="006F32F6"/>
    <w:rsid w:val="007500B0"/>
    <w:rsid w:val="00801997"/>
    <w:rsid w:val="00875D3E"/>
    <w:rsid w:val="008A62F9"/>
    <w:rsid w:val="008B4E09"/>
    <w:rsid w:val="008E1883"/>
    <w:rsid w:val="008F0F72"/>
    <w:rsid w:val="009306A5"/>
    <w:rsid w:val="009B1D56"/>
    <w:rsid w:val="00A76D5A"/>
    <w:rsid w:val="00B26E22"/>
    <w:rsid w:val="00B91217"/>
    <w:rsid w:val="00BD0C1D"/>
    <w:rsid w:val="00C21862"/>
    <w:rsid w:val="00C70F7E"/>
    <w:rsid w:val="00CA403E"/>
    <w:rsid w:val="00CC73CA"/>
    <w:rsid w:val="00D6448E"/>
    <w:rsid w:val="00E03AD3"/>
    <w:rsid w:val="00E22DE6"/>
    <w:rsid w:val="00E707FE"/>
    <w:rsid w:val="00E76202"/>
    <w:rsid w:val="00F00EF2"/>
    <w:rsid w:val="00F42BB8"/>
    <w:rsid w:val="00F607EE"/>
    <w:rsid w:val="00F64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6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306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306A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306A5"/>
    <w:pPr>
      <w:ind w:left="720"/>
      <w:contextualSpacing/>
    </w:pPr>
    <w:rPr>
      <w:rFonts w:eastAsiaTheme="minorHAnsi"/>
      <w:lang w:eastAsia="en-US"/>
    </w:rPr>
  </w:style>
  <w:style w:type="character" w:styleId="a7">
    <w:name w:val="page number"/>
    <w:basedOn w:val="a0"/>
    <w:rsid w:val="009306A5"/>
  </w:style>
  <w:style w:type="character" w:styleId="a8">
    <w:name w:val="Hyperlink"/>
    <w:rsid w:val="009306A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0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6A5"/>
    <w:rPr>
      <w:rFonts w:ascii="Segoe UI" w:hAnsi="Segoe UI" w:cs="Segoe UI"/>
      <w:sz w:val="18"/>
      <w:szCs w:val="18"/>
    </w:rPr>
  </w:style>
  <w:style w:type="paragraph" w:customStyle="1" w:styleId="Style1">
    <w:name w:val="Style 1"/>
    <w:uiPriority w:val="99"/>
    <w:rsid w:val="00D6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6448E"/>
    <w:pPr>
      <w:widowControl w:val="0"/>
      <w:autoSpaceDE w:val="0"/>
      <w:autoSpaceDN w:val="0"/>
      <w:spacing w:after="0" w:line="240" w:lineRule="auto"/>
      <w:ind w:left="648"/>
    </w:pPr>
    <w:rPr>
      <w:rFonts w:ascii="Arial" w:eastAsia="Times New Roman" w:hAnsi="Arial" w:cs="Arial"/>
      <w:sz w:val="28"/>
      <w:szCs w:val="28"/>
      <w:lang w:val="en-US"/>
    </w:rPr>
  </w:style>
  <w:style w:type="paragraph" w:customStyle="1" w:styleId="s1">
    <w:name w:val="s_1"/>
    <w:basedOn w:val="a"/>
    <w:rsid w:val="0065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6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306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306A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306A5"/>
    <w:pPr>
      <w:ind w:left="720"/>
      <w:contextualSpacing/>
    </w:pPr>
    <w:rPr>
      <w:rFonts w:eastAsiaTheme="minorHAnsi"/>
      <w:lang w:eastAsia="en-US"/>
    </w:rPr>
  </w:style>
  <w:style w:type="character" w:styleId="a7">
    <w:name w:val="page number"/>
    <w:basedOn w:val="a0"/>
    <w:rsid w:val="009306A5"/>
  </w:style>
  <w:style w:type="character" w:styleId="a8">
    <w:name w:val="Hyperlink"/>
    <w:rsid w:val="009306A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0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6A5"/>
    <w:rPr>
      <w:rFonts w:ascii="Segoe UI" w:hAnsi="Segoe UI" w:cs="Segoe UI"/>
      <w:sz w:val="18"/>
      <w:szCs w:val="18"/>
    </w:rPr>
  </w:style>
  <w:style w:type="paragraph" w:customStyle="1" w:styleId="Style1">
    <w:name w:val="Style 1"/>
    <w:uiPriority w:val="99"/>
    <w:rsid w:val="00D6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6448E"/>
    <w:pPr>
      <w:widowControl w:val="0"/>
      <w:autoSpaceDE w:val="0"/>
      <w:autoSpaceDN w:val="0"/>
      <w:spacing w:after="0" w:line="240" w:lineRule="auto"/>
      <w:ind w:left="648"/>
    </w:pPr>
    <w:rPr>
      <w:rFonts w:ascii="Arial" w:eastAsia="Times New Roman" w:hAnsi="Arial" w:cs="Arial"/>
      <w:sz w:val="28"/>
      <w:szCs w:val="28"/>
      <w:lang w:val="en-US"/>
    </w:rPr>
  </w:style>
  <w:style w:type="paragraph" w:customStyle="1" w:styleId="s1">
    <w:name w:val="s_1"/>
    <w:basedOn w:val="a"/>
    <w:rsid w:val="0065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E47E-66E2-4002-A1C6-874E77F0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admin</cp:lastModifiedBy>
  <cp:revision>5</cp:revision>
  <cp:lastPrinted>2018-11-14T12:48:00Z</cp:lastPrinted>
  <dcterms:created xsi:type="dcterms:W3CDTF">2024-09-17T06:11:00Z</dcterms:created>
  <dcterms:modified xsi:type="dcterms:W3CDTF">2025-05-28T09:07:00Z</dcterms:modified>
</cp:coreProperties>
</file>