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6D024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24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6D024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24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6D024C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24C">
        <w:rPr>
          <w:rFonts w:ascii="Times New Roman" w:hAnsi="Times New Roman" w:cs="Times New Roman"/>
          <w:b/>
          <w:sz w:val="24"/>
          <w:szCs w:val="24"/>
        </w:rPr>
        <w:t>ОП</w:t>
      </w:r>
      <w:r w:rsidR="00157408" w:rsidRPr="006D024C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="00467015" w:rsidRPr="006D024C">
        <w:rPr>
          <w:rFonts w:ascii="Times New Roman" w:hAnsi="Times New Roman" w:cs="Times New Roman"/>
          <w:b/>
          <w:sz w:val="24"/>
          <w:szCs w:val="24"/>
        </w:rPr>
        <w:t>09</w:t>
      </w:r>
      <w:r w:rsidR="00157408" w:rsidRPr="006D024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D024C">
        <w:rPr>
          <w:rFonts w:ascii="Times New Roman" w:hAnsi="Times New Roman" w:cs="Times New Roman"/>
          <w:b/>
          <w:sz w:val="24"/>
          <w:szCs w:val="24"/>
        </w:rPr>
        <w:t>Менеджмент</w:t>
      </w:r>
      <w:r w:rsidR="00157408" w:rsidRPr="006D024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D024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6D024C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6D024C" w:rsidRDefault="00157408" w:rsidP="006D02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5A06B7" w:rsidRPr="006D024C">
              <w:rPr>
                <w:rFonts w:ascii="Times New Roman" w:hAnsi="Times New Roman"/>
                <w:sz w:val="24"/>
                <w:szCs w:val="24"/>
              </w:rPr>
              <w:t>у</w:t>
            </w:r>
            <w:r w:rsidR="005A06B7" w:rsidRPr="006D024C">
              <w:rPr>
                <w:rFonts w:ascii="Times New Roman" w:hAnsi="Times New Roman"/>
                <w:spacing w:val="4"/>
                <w:sz w:val="24"/>
                <w:szCs w:val="24"/>
              </w:rPr>
              <w:t>чебной дисциплины ОП.0</w:t>
            </w:r>
            <w:r w:rsidR="006D024C">
              <w:rPr>
                <w:rFonts w:ascii="Times New Roman" w:hAnsi="Times New Roman"/>
                <w:spacing w:val="4"/>
                <w:sz w:val="24"/>
                <w:szCs w:val="24"/>
              </w:rPr>
              <w:t>0.09</w:t>
            </w:r>
            <w:r w:rsidR="005A06B7" w:rsidRPr="006D024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«Менеджмент» является обязательной частью общепрофессионального цикла </w:t>
            </w:r>
            <w:r w:rsidR="005A06B7" w:rsidRPr="006D024C">
              <w:rPr>
                <w:rFonts w:ascii="Times New Roman" w:hAnsi="Times New Roman"/>
                <w:sz w:val="24"/>
                <w:szCs w:val="24"/>
              </w:rPr>
              <w:t>примерной</w:t>
            </w:r>
            <w:r w:rsidR="005A06B7" w:rsidRPr="006D024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основной профессиональной образовательной программы в соответствии с ФГОС по специальности</w:t>
            </w:r>
            <w:r w:rsidR="005A06B7" w:rsidRPr="006D024C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38.02.07 </w:t>
            </w:r>
            <w:r w:rsidR="005A06B7" w:rsidRPr="006D024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Банковское дело </w:t>
            </w:r>
            <w:r w:rsidR="00303B79">
              <w:rPr>
                <w:rFonts w:ascii="Times New Roman" w:hAnsi="Times New Roman"/>
                <w:sz w:val="24"/>
                <w:szCs w:val="24"/>
              </w:rPr>
              <w:t>на базе основного сред</w:t>
            </w:r>
            <w:r w:rsidRPr="006D024C">
              <w:rPr>
                <w:rFonts w:ascii="Times New Roman" w:hAnsi="Times New Roman"/>
                <w:sz w:val="24"/>
                <w:szCs w:val="24"/>
              </w:rPr>
              <w:t xml:space="preserve">его образования. </w:t>
            </w:r>
          </w:p>
        </w:tc>
      </w:tr>
      <w:tr w:rsidR="006D024C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6D024C" w:rsidRDefault="005A06B7" w:rsidP="007F592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Дисциплина входит в общепрофессиональный цикл, является </w:t>
            </w:r>
            <w:proofErr w:type="spellStart"/>
            <w:r w:rsidRPr="006D024C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6D02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D024C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F36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6D024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91337E" w:rsidRPr="006D02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7F5920" w:rsidRPr="006D02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337E" w:rsidRPr="006D02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6D024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6D024C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F5920" w:rsidRPr="006D024C" w:rsidRDefault="007F5920" w:rsidP="002D3C84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>Тема 1. Общая теория управления, закономерности управления различными системами</w:t>
            </w:r>
          </w:p>
          <w:p w:rsidR="007F5920" w:rsidRPr="006D024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Тема 2.    </w:t>
            </w:r>
            <w:r w:rsidRPr="006D024C">
              <w:rPr>
                <w:rFonts w:ascii="Times New Roman" w:hAnsi="Times New Roman"/>
                <w:bCs/>
                <w:sz w:val="24"/>
                <w:szCs w:val="24"/>
              </w:rPr>
              <w:t>Цикл менеджмента</w:t>
            </w:r>
          </w:p>
          <w:p w:rsidR="007F5920" w:rsidRPr="006D024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24C">
              <w:rPr>
                <w:rFonts w:ascii="Times New Roman" w:hAnsi="Times New Roman"/>
                <w:bCs/>
                <w:sz w:val="24"/>
                <w:szCs w:val="24"/>
              </w:rPr>
              <w:t>Тема 3. Внешняя и внутренняя среда организации. Жизненный цикл бизнес единицы.</w:t>
            </w:r>
          </w:p>
          <w:p w:rsidR="007F5920" w:rsidRPr="006D024C" w:rsidRDefault="007F5920" w:rsidP="007F5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6D024C">
              <w:rPr>
                <w:rFonts w:ascii="Times New Roman" w:hAnsi="Times New Roman"/>
                <w:bCs/>
                <w:sz w:val="24"/>
                <w:szCs w:val="24"/>
              </w:rPr>
              <w:t>Стратегический менеджмент</w:t>
            </w:r>
          </w:p>
          <w:p w:rsidR="007F5920" w:rsidRPr="006D024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6D024C">
              <w:rPr>
                <w:rFonts w:ascii="Times New Roman" w:hAnsi="Times New Roman"/>
                <w:bCs/>
                <w:sz w:val="24"/>
                <w:szCs w:val="24"/>
              </w:rPr>
              <w:t>Управленческие решения и деловая коммуникация</w:t>
            </w:r>
          </w:p>
          <w:p w:rsidR="007F5920" w:rsidRPr="006D024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24C">
              <w:rPr>
                <w:rFonts w:ascii="Times New Roman" w:hAnsi="Times New Roman"/>
                <w:bCs/>
                <w:sz w:val="24"/>
                <w:szCs w:val="24"/>
              </w:rPr>
              <w:t>Тема 6. Методы и стили управления.</w:t>
            </w:r>
          </w:p>
          <w:p w:rsidR="00346A62" w:rsidRPr="006D024C" w:rsidRDefault="007F5920" w:rsidP="007F5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Тема 7. </w:t>
            </w:r>
            <w:r w:rsidRPr="006D024C">
              <w:rPr>
                <w:rFonts w:ascii="Times New Roman" w:hAnsi="Times New Roman"/>
                <w:bCs/>
                <w:sz w:val="24"/>
                <w:szCs w:val="24"/>
              </w:rPr>
              <w:t>Психология менеджмента.</w:t>
            </w:r>
          </w:p>
        </w:tc>
      </w:tr>
      <w:tr w:rsidR="006D024C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6D024C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6D0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6D024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D024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6D024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6D024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6D024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D024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6D024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6D024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024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D024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6D024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F86A61" w:rsidRPr="006D024C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6D024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6D0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D024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6D024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6D024C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24C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6D024C" w:rsidRDefault="003D2F6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дисциплиной «Психология общения»</w:t>
            </w:r>
          </w:p>
        </w:tc>
      </w:tr>
      <w:tr w:rsidR="00753EBE" w:rsidRPr="006D024C">
        <w:tc>
          <w:tcPr>
            <w:tcW w:w="522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6D024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6D024C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D024C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6D024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6D024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6D024C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6D024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1873F0"/>
    <w:rsid w:val="00200223"/>
    <w:rsid w:val="0024376A"/>
    <w:rsid w:val="00246AB8"/>
    <w:rsid w:val="002D3C84"/>
    <w:rsid w:val="00303B79"/>
    <w:rsid w:val="00346A62"/>
    <w:rsid w:val="0038060F"/>
    <w:rsid w:val="003D2F6A"/>
    <w:rsid w:val="00467015"/>
    <w:rsid w:val="00527021"/>
    <w:rsid w:val="00527D9C"/>
    <w:rsid w:val="0054492C"/>
    <w:rsid w:val="005A06B7"/>
    <w:rsid w:val="005C4036"/>
    <w:rsid w:val="00635024"/>
    <w:rsid w:val="00661278"/>
    <w:rsid w:val="006960F1"/>
    <w:rsid w:val="006D024C"/>
    <w:rsid w:val="006D40A0"/>
    <w:rsid w:val="006E1E51"/>
    <w:rsid w:val="00753EBE"/>
    <w:rsid w:val="00761F36"/>
    <w:rsid w:val="00790909"/>
    <w:rsid w:val="00797135"/>
    <w:rsid w:val="007F5920"/>
    <w:rsid w:val="008712CF"/>
    <w:rsid w:val="008728B1"/>
    <w:rsid w:val="00907D5F"/>
    <w:rsid w:val="0091337E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35437"/>
    <w:rsid w:val="00B4243D"/>
    <w:rsid w:val="00B66CAE"/>
    <w:rsid w:val="00C73208"/>
    <w:rsid w:val="00CE559A"/>
    <w:rsid w:val="00CF36EC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ook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C622-B978-4315-9ECF-63749B7B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10</cp:revision>
  <cp:lastPrinted>2024-09-10T12:56:00Z</cp:lastPrinted>
  <dcterms:created xsi:type="dcterms:W3CDTF">2024-09-11T16:19:00Z</dcterms:created>
  <dcterms:modified xsi:type="dcterms:W3CDTF">2025-05-22T11:15:00Z</dcterms:modified>
</cp:coreProperties>
</file>