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35447D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202</w:t>
      </w:r>
      <w:r w:rsidR="00B71F10">
        <w:rPr>
          <w:rFonts w:ascii="Times New Roman" w:hAnsi="Times New Roman" w:cs="Times New Roman"/>
          <w:b/>
          <w:sz w:val="24"/>
          <w:szCs w:val="24"/>
        </w:rPr>
        <w:t>4</w:t>
      </w:r>
      <w:r w:rsidRPr="0035447D">
        <w:rPr>
          <w:rFonts w:ascii="Times New Roman" w:hAnsi="Times New Roman" w:cs="Times New Roman"/>
          <w:b/>
          <w:sz w:val="24"/>
          <w:szCs w:val="24"/>
        </w:rPr>
        <w:t>-202</w:t>
      </w:r>
      <w:r w:rsidR="00B71F10">
        <w:rPr>
          <w:rFonts w:ascii="Times New Roman" w:hAnsi="Times New Roman" w:cs="Times New Roman"/>
          <w:b/>
          <w:sz w:val="24"/>
          <w:szCs w:val="24"/>
        </w:rPr>
        <w:t>5</w:t>
      </w:r>
      <w:r w:rsidRPr="0035447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35447D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5447D" w:rsidRDefault="009A5E8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С</w:t>
      </w:r>
      <w:r w:rsidR="00B71F10">
        <w:rPr>
          <w:rFonts w:ascii="Times New Roman" w:hAnsi="Times New Roman" w:cs="Times New Roman"/>
          <w:b/>
          <w:sz w:val="24"/>
          <w:szCs w:val="24"/>
        </w:rPr>
        <w:t>Г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>.0</w:t>
      </w:r>
      <w:r w:rsidR="00B71F10">
        <w:rPr>
          <w:rFonts w:ascii="Times New Roman" w:hAnsi="Times New Roman" w:cs="Times New Roman"/>
          <w:b/>
          <w:sz w:val="24"/>
          <w:szCs w:val="24"/>
        </w:rPr>
        <w:t>6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5447D">
        <w:rPr>
          <w:rFonts w:ascii="Times New Roman" w:hAnsi="Times New Roman" w:cs="Times New Roman"/>
          <w:b/>
          <w:sz w:val="24"/>
          <w:szCs w:val="24"/>
        </w:rPr>
        <w:t>Основы философии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9A5E89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9A5E89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по специальности 38.02.07 «Банковское дело</w:t>
            </w:r>
            <w:r w:rsidR="0035447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B2D75" w:rsidRDefault="00157408" w:rsidP="00B100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C8" w:rsidRPr="00B100C8">
              <w:rPr>
                <w:rFonts w:ascii="Times New Roman" w:hAnsi="Times New Roman"/>
                <w:sz w:val="24"/>
                <w:szCs w:val="24"/>
              </w:rPr>
              <w:t xml:space="preserve">Учебная дисциплина «Основы философии» является </w:t>
            </w:r>
            <w:r w:rsidR="00B100C8" w:rsidRPr="00A31108">
              <w:rPr>
                <w:rFonts w:ascii="Times New Roman" w:hAnsi="Times New Roman"/>
                <w:sz w:val="24"/>
                <w:szCs w:val="24"/>
              </w:rPr>
              <w:t>вариативной частью</w:t>
            </w:r>
            <w:r w:rsidR="00B100C8" w:rsidRPr="00B100C8">
              <w:rPr>
                <w:rFonts w:ascii="Times New Roman" w:hAnsi="Times New Roman"/>
                <w:sz w:val="24"/>
                <w:szCs w:val="24"/>
              </w:rPr>
              <w:t xml:space="preserve"> гуманитарного и социально–экономического цикла примерной основной образовательной программы в соответствии с ФГОС по специальности СПО 38.02.07 «Банковское дело».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B71F10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71F1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71F1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71F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EA1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B2D75" w:rsidRPr="00715FD3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Сущность, структура и значение философии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Философия, круг ее проблем и роль в обществе  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исторические типы философского знания</w:t>
            </w:r>
          </w:p>
          <w:p w:rsidR="00AB2D75" w:rsidRPr="00A91C66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Философия Древнего мира 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Высокая классика </w:t>
            </w:r>
            <w:r w:rsidR="00C54F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ревнегреческой философии 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="00C54F95">
              <w:rPr>
                <w:rFonts w:ascii="Times New Roman" w:hAnsi="Times New Roman" w:cs="Times New Roman"/>
                <w:sz w:val="24"/>
                <w:szCs w:val="24"/>
              </w:rPr>
              <w:t xml:space="preserve">эпохи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эллинизма и Древнего Рима</w:t>
            </w:r>
          </w:p>
          <w:p w:rsidR="00885132" w:rsidRDefault="00885132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2.4. Философия Средних веков</w:t>
            </w:r>
          </w:p>
          <w:p w:rsid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2.5. Философия </w:t>
            </w: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 xml:space="preserve">эпохи Возрождения и  Нового времени </w:t>
            </w:r>
          </w:p>
          <w:p w:rsidR="00885132" w:rsidRP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2.6. </w:t>
            </w: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Немецкая классическая философия. Марксистская философия</w:t>
            </w:r>
          </w:p>
          <w:p w:rsid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2.7. Ист</w:t>
            </w:r>
            <w:r w:rsidR="00C54F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 русской философии</w:t>
            </w:r>
          </w:p>
          <w:p w:rsidR="00885132" w:rsidRP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2.8. </w:t>
            </w: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Иррационалистические школы западной философии</w:t>
            </w:r>
          </w:p>
          <w:p w:rsidR="00AB2D75" w:rsidRDefault="00AB2D75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Философское осмысление природы и развития </w:t>
            </w:r>
          </w:p>
          <w:p w:rsidR="00AB2D75" w:rsidRDefault="00AB2D75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885132" w:rsidRPr="00885132">
              <w:rPr>
                <w:rFonts w:ascii="Times New Roman" w:hAnsi="Times New Roman" w:cs="Times New Roman"/>
                <w:sz w:val="24"/>
                <w:szCs w:val="24"/>
              </w:rPr>
              <w:t>Учение о бытии. Сущность и формы материи. Философия развития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132" w:rsidRDefault="00885132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Проблема человека, сознания и познания в философии</w:t>
            </w:r>
          </w:p>
          <w:p w:rsidR="00AB2D75" w:rsidRPr="00A91C66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 w:rsidRPr="00885132">
              <w:rPr>
                <w:rFonts w:ascii="Times New Roman" w:hAnsi="Times New Roman" w:cs="Times New Roman"/>
                <w:sz w:val="24"/>
                <w:szCs w:val="24"/>
              </w:rPr>
              <w:t>Сущность и смысл существования человека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5132" w:rsidRPr="00885132">
              <w:rPr>
                <w:rFonts w:ascii="Times New Roman" w:hAnsi="Times New Roman" w:cs="Times New Roman"/>
                <w:sz w:val="24"/>
                <w:szCs w:val="24"/>
              </w:rPr>
              <w:t>Происхождение и сущность сознания</w:t>
            </w:r>
          </w:p>
          <w:p w:rsidR="00346A62" w:rsidRPr="00AB2D75" w:rsidRDefault="00AB2D75" w:rsidP="00885132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Теория познания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Pr="00885132" w:rsidRDefault="00F86A61" w:rsidP="00885132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  <w:bookmarkStart w:id="0" w:name="_GoBack"/>
            <w:bookmarkEnd w:id="0"/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6769" w:type="dxa"/>
          </w:tcPr>
          <w:p w:rsidR="00753EBE" w:rsidRPr="00885132" w:rsidRDefault="008851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35447D">
              <w:rPr>
                <w:rFonts w:ascii="Times New Roman" w:hAnsi="Times New Roman" w:cs="Times New Roman"/>
                <w:sz w:val="24"/>
                <w:szCs w:val="24"/>
              </w:rPr>
              <w:t>ифференцированнный</w:t>
            </w:r>
            <w:proofErr w:type="spellEnd"/>
            <w:r w:rsidRPr="0035447D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  <w:r w:rsidRPr="00885132">
              <w:rPr>
                <w:rFonts w:cs="Times New Roman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85132" w:rsidRDefault="008851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Соловьянова М.Е.</w:t>
            </w:r>
            <w:r w:rsidR="00157408" w:rsidRPr="0088513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07EDC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447D"/>
    <w:rsid w:val="0038060F"/>
    <w:rsid w:val="00527021"/>
    <w:rsid w:val="00527D9C"/>
    <w:rsid w:val="0054492C"/>
    <w:rsid w:val="005C4036"/>
    <w:rsid w:val="00615A33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85132"/>
    <w:rsid w:val="00907D5F"/>
    <w:rsid w:val="00967C70"/>
    <w:rsid w:val="009A5E89"/>
    <w:rsid w:val="009B3741"/>
    <w:rsid w:val="009B777D"/>
    <w:rsid w:val="009C1EDB"/>
    <w:rsid w:val="009C27E0"/>
    <w:rsid w:val="009F4361"/>
    <w:rsid w:val="00A203D6"/>
    <w:rsid w:val="00A31108"/>
    <w:rsid w:val="00A964F1"/>
    <w:rsid w:val="00AB2D75"/>
    <w:rsid w:val="00AF7878"/>
    <w:rsid w:val="00B100C8"/>
    <w:rsid w:val="00B10369"/>
    <w:rsid w:val="00B34574"/>
    <w:rsid w:val="00B4243D"/>
    <w:rsid w:val="00B66CAE"/>
    <w:rsid w:val="00B71F10"/>
    <w:rsid w:val="00C54F95"/>
    <w:rsid w:val="00C73208"/>
    <w:rsid w:val="00CE559A"/>
    <w:rsid w:val="00D41636"/>
    <w:rsid w:val="00D8537B"/>
    <w:rsid w:val="00DC24D7"/>
    <w:rsid w:val="00E15168"/>
    <w:rsid w:val="00E1704B"/>
    <w:rsid w:val="00EA1B5B"/>
    <w:rsid w:val="00F70F0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110</cp:revision>
  <cp:lastPrinted>2024-09-10T12:56:00Z</cp:lastPrinted>
  <dcterms:created xsi:type="dcterms:W3CDTF">2015-10-06T22:21:00Z</dcterms:created>
  <dcterms:modified xsi:type="dcterms:W3CDTF">2024-09-17T11:09:00Z</dcterms:modified>
</cp:coreProperties>
</file>